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9C95" w14:textId="77777777" w:rsidR="003320CC" w:rsidRPr="002D6744" w:rsidRDefault="003320CC" w:rsidP="00992D12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  <w:lang w:val="nl-NL" w:eastAsia="nl-NL"/>
        </w:rPr>
      </w:pPr>
    </w:p>
    <w:p w14:paraId="227A9063" w14:textId="3D3F1F70" w:rsidR="00C4759B" w:rsidRPr="00030A9D" w:rsidRDefault="00C4759B" w:rsidP="00992D12">
      <w:pPr>
        <w:spacing w:after="0" w:line="240" w:lineRule="auto"/>
        <w:jc w:val="center"/>
        <w:rPr>
          <w:rFonts w:asciiTheme="minorHAnsi" w:hAnsiTheme="minorHAnsi" w:cstheme="minorHAnsi"/>
          <w:b/>
          <w:color w:val="44546A" w:themeColor="text2"/>
          <w:lang w:val="nl-NL" w:eastAsia="nl-NL"/>
        </w:rPr>
      </w:pP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>I</w:t>
      </w:r>
      <w:r w:rsidR="00DC248F"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 xml:space="preserve">nschrijvingsformulier </w:t>
      </w: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>NICE Discussiebijeenkomst d.d. 23 juni 2026</w:t>
      </w:r>
    </w:p>
    <w:p w14:paraId="5301FDDB" w14:textId="77777777" w:rsidR="00C4759B" w:rsidRPr="00030A9D" w:rsidRDefault="00C4759B" w:rsidP="00C4759B">
      <w:pPr>
        <w:spacing w:after="0" w:line="240" w:lineRule="auto"/>
        <w:jc w:val="center"/>
        <w:rPr>
          <w:rFonts w:asciiTheme="minorHAnsi" w:hAnsiTheme="minorHAnsi" w:cstheme="minorHAnsi"/>
          <w:b/>
          <w:color w:val="44546A" w:themeColor="text2"/>
          <w:lang w:val="nl-NL" w:eastAsia="nl-NL"/>
        </w:rPr>
      </w:pP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 xml:space="preserve">deelnemers </w:t>
      </w:r>
      <w:r w:rsidRPr="00030A9D">
        <w:rPr>
          <w:rFonts w:asciiTheme="minorHAnsi" w:hAnsiTheme="minorHAnsi" w:cstheme="minorHAnsi"/>
          <w:b/>
          <w:i/>
          <w:iCs/>
          <w:color w:val="44546A" w:themeColor="text2"/>
          <w:u w:val="single"/>
          <w:lang w:val="nl-NL" w:eastAsia="nl-NL"/>
        </w:rPr>
        <w:t>zonder</w:t>
      </w: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 xml:space="preserve"> NICE Online account</w:t>
      </w:r>
    </w:p>
    <w:p w14:paraId="4D5799AB" w14:textId="77777777" w:rsidR="00992D12" w:rsidRPr="00030A9D" w:rsidRDefault="00992D12" w:rsidP="00C4759B">
      <w:pPr>
        <w:spacing w:after="0" w:line="240" w:lineRule="auto"/>
        <w:rPr>
          <w:rFonts w:asciiTheme="minorHAnsi" w:hAnsiTheme="minorHAnsi" w:cstheme="minorHAnsi"/>
          <w:i/>
          <w:color w:val="44546A" w:themeColor="text2"/>
          <w:lang w:val="nl-NL" w:eastAsia="nl-NL"/>
        </w:rPr>
      </w:pPr>
    </w:p>
    <w:p w14:paraId="6454F93C" w14:textId="39A5D258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Deelnemers </w:t>
      </w:r>
      <w:r w:rsidRPr="00030A9D"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  <w:t>zonder NICE Online account</w:t>
      </w: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 kunnen zich aanmelden door dit inschrijvingsformulier compleet in te vullen en te </w:t>
      </w:r>
      <w:r w:rsidR="00936EC8"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e-mailen </w:t>
      </w: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aan </w:t>
      </w:r>
      <w:r w:rsidR="00000000">
        <w:fldChar w:fldCharType="begin"/>
      </w:r>
      <w:r w:rsidR="00000000" w:rsidRPr="00BF2EE1">
        <w:rPr>
          <w:lang w:val="nl-NL"/>
        </w:rPr>
        <w:instrText>HYPERLINK "mailto:secretariaat@stichting-nice.nl"</w:instrText>
      </w:r>
      <w:r w:rsidR="00000000">
        <w:fldChar w:fldCharType="separate"/>
      </w:r>
      <w:r w:rsidRPr="00030A9D">
        <w:rPr>
          <w:rStyle w:val="Hyperlink"/>
          <w:rFonts w:asciiTheme="minorHAnsi" w:eastAsiaTheme="majorEastAsia" w:hAnsiTheme="minorHAnsi" w:cstheme="minorHAnsi"/>
          <w:i/>
          <w:color w:val="44546A" w:themeColor="text2"/>
          <w:sz w:val="21"/>
          <w:szCs w:val="21"/>
          <w:lang w:val="nl-NL" w:eastAsia="nl-NL"/>
        </w:rPr>
        <w:t>secretariaat@stichting-nice.nl</w:t>
      </w:r>
      <w:r w:rsidR="00000000">
        <w:rPr>
          <w:rStyle w:val="Hyperlink"/>
          <w:rFonts w:asciiTheme="minorHAnsi" w:eastAsiaTheme="majorEastAsia" w:hAnsiTheme="minorHAnsi" w:cstheme="minorHAnsi"/>
          <w:i/>
          <w:color w:val="44546A" w:themeColor="text2"/>
          <w:sz w:val="21"/>
          <w:szCs w:val="21"/>
          <w:lang w:val="nl-NL" w:eastAsia="nl-NL"/>
        </w:rPr>
        <w:fldChar w:fldCharType="end"/>
      </w:r>
      <w:r w:rsidR="0099452A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/>
        </w:rPr>
        <w:t>.</w:t>
      </w:r>
    </w:p>
    <w:p w14:paraId="3F56ABC4" w14:textId="66549075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Deelnemers </w:t>
      </w:r>
      <w:r w:rsidR="00000000">
        <w:fldChar w:fldCharType="begin"/>
      </w:r>
      <w:r w:rsidR="00000000" w:rsidRPr="00BF2EE1">
        <w:rPr>
          <w:lang w:val="nl-NL"/>
        </w:rPr>
        <w:instrText>HYPERLINK "https://stichting-nice.nl/nice-account/login?continue=/discussiebijeenkomst"</w:instrText>
      </w:r>
      <w:r w:rsidR="00000000">
        <w:fldChar w:fldCharType="separate"/>
      </w:r>
      <w:r w:rsidRPr="00D27F52">
        <w:rPr>
          <w:rStyle w:val="Hyperlink"/>
          <w:rFonts w:asciiTheme="minorHAnsi" w:hAnsiTheme="minorHAnsi" w:cstheme="minorHAnsi"/>
          <w:b/>
          <w:bCs/>
          <w:i/>
          <w:sz w:val="21"/>
          <w:szCs w:val="21"/>
          <w:lang w:val="nl-NL" w:eastAsia="nl-NL"/>
        </w:rPr>
        <w:t>met een NICE Online account</w:t>
      </w:r>
      <w:r w:rsidR="00000000">
        <w:rPr>
          <w:rStyle w:val="Hyperlink"/>
          <w:rFonts w:asciiTheme="minorHAnsi" w:hAnsiTheme="minorHAnsi" w:cstheme="minorHAnsi"/>
          <w:b/>
          <w:bCs/>
          <w:i/>
          <w:sz w:val="21"/>
          <w:szCs w:val="21"/>
          <w:lang w:val="nl-NL" w:eastAsia="nl-NL"/>
        </w:rPr>
        <w:fldChar w:fldCharType="end"/>
      </w: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 kunnen zich eenvoudig rechtstreeks aanmelden via </w:t>
      </w:r>
      <w:r w:rsidR="00000000">
        <w:fldChar w:fldCharType="begin"/>
      </w:r>
      <w:r w:rsidR="00000000" w:rsidRPr="00BF2EE1">
        <w:rPr>
          <w:lang w:val="nl-NL"/>
        </w:rPr>
        <w:instrText>HYPERLINK "https://stichting-nice.nl/nice-account/login?continue=/discussiebijeenkomst"</w:instrText>
      </w:r>
      <w:r w:rsidR="00000000">
        <w:fldChar w:fldCharType="separate"/>
      </w:r>
      <w:r w:rsidRPr="00D27F52">
        <w:rPr>
          <w:rStyle w:val="Hyperlink"/>
          <w:rFonts w:asciiTheme="minorHAnsi" w:hAnsiTheme="minorHAnsi" w:cstheme="minorHAnsi"/>
          <w:i/>
          <w:color w:val="002060"/>
          <w:sz w:val="21"/>
          <w:szCs w:val="21"/>
          <w:lang w:val="nl-NL" w:eastAsia="nl-NL"/>
        </w:rPr>
        <w:t>onze website</w:t>
      </w:r>
      <w:r w:rsidR="00000000">
        <w:rPr>
          <w:rStyle w:val="Hyperlink"/>
          <w:rFonts w:asciiTheme="minorHAnsi" w:hAnsiTheme="minorHAnsi" w:cstheme="minorHAnsi"/>
          <w:i/>
          <w:color w:val="002060"/>
          <w:sz w:val="21"/>
          <w:szCs w:val="21"/>
          <w:lang w:val="nl-NL" w:eastAsia="nl-NL"/>
        </w:rPr>
        <w:fldChar w:fldCharType="end"/>
      </w:r>
      <w:r w:rsidRPr="00D27F52">
        <w:rPr>
          <w:rFonts w:asciiTheme="minorHAnsi" w:hAnsiTheme="minorHAnsi" w:cstheme="minorHAnsi"/>
          <w:i/>
          <w:color w:val="002060"/>
          <w:sz w:val="21"/>
          <w:szCs w:val="21"/>
          <w:lang w:val="nl-NL" w:eastAsia="nl-NL"/>
        </w:rPr>
        <w:t xml:space="preserve"> </w:t>
      </w:r>
    </w:p>
    <w:p w14:paraId="7B0841DC" w14:textId="3D661C6A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Deelname aan de NICE Discussiebijeenkomst is gratis. De bijeenkomst is geaccrediteerd</w:t>
      </w:r>
      <w:r w:rsidR="00701B80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voor artsen en verpleegkundigen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. </w:t>
      </w:r>
    </w:p>
    <w:p w14:paraId="06D395F4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</w:p>
    <w:p w14:paraId="7E2C5D05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b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/>
          <w:color w:val="44546A" w:themeColor="text2"/>
          <w:sz w:val="21"/>
          <w:szCs w:val="21"/>
          <w:lang w:val="nl-NL" w:eastAsia="nl-NL"/>
        </w:rPr>
        <w:t>Opgave deelnemers zonder NICE Online account:</w:t>
      </w:r>
    </w:p>
    <w:p w14:paraId="06F98F8B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Titel: </w:t>
      </w:r>
    </w:p>
    <w:p w14:paraId="2F046B63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Voor- en achternaam:</w:t>
      </w:r>
    </w:p>
    <w:p w14:paraId="57988F07" w14:textId="2FD98ADD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Email adres (alléén</w:t>
      </w:r>
      <w:r w:rsidR="00A4197F"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een geldig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ziekenhuis</w:t>
      </w:r>
      <w:r w:rsidR="00A4197F"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-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emailadres):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ab/>
      </w:r>
    </w:p>
    <w:p w14:paraId="12B3E61F" w14:textId="29C933B6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BIG </w:t>
      </w:r>
      <w:proofErr w:type="spellStart"/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nr</w:t>
      </w:r>
      <w:proofErr w:type="spellEnd"/>
      <w:r w:rsidR="00FD2A0F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(t.b.v. accreditatieaanvraag)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: </w:t>
      </w:r>
    </w:p>
    <w:p w14:paraId="1A90004A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ab/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ab/>
      </w:r>
    </w:p>
    <w:p w14:paraId="3D144365" w14:textId="6AC70B47" w:rsidR="00701B80" w:rsidRPr="002D6744" w:rsidDel="00701B80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Klik </w:t>
      </w:r>
      <w:hyperlink r:id="rId7" w:history="1">
        <w:r w:rsidRPr="00030A9D">
          <w:rPr>
            <w:rStyle w:val="Hyperlink"/>
            <w:rFonts w:asciiTheme="minorHAnsi" w:eastAsiaTheme="majorEastAsia" w:hAnsiTheme="minorHAnsi" w:cstheme="minorHAnsi"/>
            <w:b/>
            <w:bCs/>
            <w:color w:val="44546A" w:themeColor="text2"/>
            <w:sz w:val="21"/>
            <w:szCs w:val="21"/>
            <w:lang w:val="nl-NL" w:eastAsia="nl-NL"/>
          </w:rPr>
          <w:t>hier</w:t>
        </w:r>
      </w:hyperlink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voor het </w:t>
      </w:r>
      <w:r w:rsidRPr="00030A9D"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  <w:t>programma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. Tijdens de parallelsessies kunt u 2 van de </w:t>
      </w:r>
      <w:r w:rsidR="00701B80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onderstaande sessies bijwonen. Geef hieronder de volgorde van uw voorkeur aan: </w:t>
      </w:r>
    </w:p>
    <w:tbl>
      <w:tblPr>
        <w:tblpPr w:leftFromText="141" w:rightFromText="141" w:vertAnchor="text" w:horzAnchor="margin" w:tblpY="446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37"/>
        <w:gridCol w:w="753"/>
        <w:gridCol w:w="753"/>
        <w:gridCol w:w="1026"/>
      </w:tblGrid>
      <w:tr w:rsidR="00701B80" w:rsidRPr="002D6744" w14:paraId="5DB289AE" w14:textId="77777777" w:rsidTr="002D6744">
        <w:trPr>
          <w:trHeight w:val="624"/>
        </w:trPr>
        <w:tc>
          <w:tcPr>
            <w:tcW w:w="6658" w:type="dxa"/>
            <w:shd w:val="clear" w:color="auto" w:fill="auto"/>
            <w:vAlign w:val="center"/>
          </w:tcPr>
          <w:p w14:paraId="4D6A5E3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  <w:t>Parallelsessies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4AE6797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1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vertAlign w:val="superscript"/>
                <w:lang w:val="nl-NL" w:eastAsia="nl-NL"/>
              </w:rPr>
              <w:t>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 xml:space="preserve"> keus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1C8B105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2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vertAlign w:val="superscript"/>
                <w:lang w:val="nl-NL" w:eastAsia="nl-NL"/>
              </w:rPr>
              <w:t>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 xml:space="preserve"> keus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B3BEA4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3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vertAlign w:val="superscript"/>
                <w:lang w:val="nl-NL" w:eastAsia="nl-NL"/>
              </w:rPr>
              <w:t>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 xml:space="preserve"> keus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96867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Geen voorkeur</w:t>
            </w:r>
          </w:p>
        </w:tc>
      </w:tr>
      <w:tr w:rsidR="00701B80" w:rsidRPr="002D6744" w14:paraId="09540A8F" w14:textId="77777777" w:rsidTr="002D6744">
        <w:trPr>
          <w:trHeight w:val="454"/>
        </w:trPr>
        <w:tc>
          <w:tcPr>
            <w:tcW w:w="6658" w:type="dxa"/>
            <w:shd w:val="clear" w:color="auto" w:fill="DEEAF6" w:themeFill="accent5" w:themeFillTint="33"/>
            <w:vAlign w:val="center"/>
          </w:tcPr>
          <w:p w14:paraId="2558C65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  <w:t xml:space="preserve">Eerste ronde 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15.00 – 15.45 u</w:t>
            </w:r>
          </w:p>
        </w:tc>
        <w:tc>
          <w:tcPr>
            <w:tcW w:w="937" w:type="dxa"/>
            <w:shd w:val="clear" w:color="auto" w:fill="DEEAF6" w:themeFill="accent5" w:themeFillTint="33"/>
            <w:vAlign w:val="center"/>
          </w:tcPr>
          <w:p w14:paraId="59BE6B5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79290A73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3682C4C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51C4E362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BF2EE1" w14:paraId="04093823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825CF43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Inzichten en resultaten uit onderzoeken met NICE-data: Nicolette de Keizer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D8D29D6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B8AD12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787B4C4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C2EA1F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BF2EE1" w14:paraId="755CA9A3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0BB464B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NICE4Nurses: gebruik van NICE-data voor verpleegkundigen IC: Lennart Krijgsman en Mark van den Boogaard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B849232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7E9783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2B46BC2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E96AC4B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BF2EE1" w14:paraId="0D205B76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EE4BDB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Demo analysetool – Roy van den Berg en Jubi de Haan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84FC85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17C47803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73CC17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0D7AD4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2D6744" w14:paraId="2198F7BC" w14:textId="77777777" w:rsidTr="002D6744">
        <w:trPr>
          <w:trHeight w:val="454"/>
        </w:trPr>
        <w:tc>
          <w:tcPr>
            <w:tcW w:w="6658" w:type="dxa"/>
            <w:shd w:val="clear" w:color="auto" w:fill="DEEAF6" w:themeFill="accent5" w:themeFillTint="33"/>
            <w:vAlign w:val="center"/>
          </w:tcPr>
          <w:p w14:paraId="2D617457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</w:pPr>
            <w:r w:rsidRPr="00030A9D"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/>
              </w:rPr>
              <w:t>Tweede ronde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 xml:space="preserve"> 15.50 – 16.35u </w:t>
            </w:r>
          </w:p>
        </w:tc>
        <w:tc>
          <w:tcPr>
            <w:tcW w:w="937" w:type="dxa"/>
            <w:shd w:val="clear" w:color="auto" w:fill="DEEAF6" w:themeFill="accent5" w:themeFillTint="33"/>
            <w:vAlign w:val="center"/>
          </w:tcPr>
          <w:p w14:paraId="0EB9097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6BAD0E97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6915BA6D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19DE64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BF2EE1" w14:paraId="0E2414F1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0464A006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Inzichten en resultaten uit onderzoeken met NICE-data: Fabian Termorshuizen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35BB20D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FCA70D5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4575DE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6B94F4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BF2EE1" w14:paraId="74EB7EB2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19441E78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Cardiochirurgische patiënten: Ruud de Waal en Mark van den Boogaard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551AEEB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9B0589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4D43964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4E94AE8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BF2EE1" w14:paraId="1A8FC802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09685965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Samen leren en verbeteren op beademing: Marie-Jose Roos-Blom en Dave Dongelmans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33A2C5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9C4E03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40DACEE4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53FC5B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</w:tbl>
    <w:p w14:paraId="2167E63C" w14:textId="1664B3C8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</w:p>
    <w:p w14:paraId="25BC9DE7" w14:textId="77777777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</w:pPr>
    </w:p>
    <w:p w14:paraId="7AD24406" w14:textId="66514F99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  <w:t>Deelname Buffet</w:t>
      </w:r>
    </w:p>
    <w:p w14:paraId="6F8890A4" w14:textId="34CFC26A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Aansluitend op de dag afsluiting wordt u een buffet aangeboden. Wilt u hieronder aangeven of u hier gebruik van wenst te maken?</w:t>
      </w:r>
    </w:p>
    <w:p w14:paraId="6521C429" w14:textId="79B89949" w:rsidR="003320CC" w:rsidRPr="00030A9D" w:rsidRDefault="00A4197F" w:rsidP="003320CC">
      <w:pPr>
        <w:spacing w:after="0" w:line="240" w:lineRule="auto"/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sym w:font="Symbol" w:char="F099"/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J</w:t>
      </w:r>
      <w:r w:rsidR="003320CC"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>a</w:t>
      </w:r>
    </w:p>
    <w:p w14:paraId="5B6F37FA" w14:textId="50E353E7" w:rsidR="003320CC" w:rsidRPr="00030A9D" w:rsidRDefault="00A4197F" w:rsidP="003320CC">
      <w:pPr>
        <w:spacing w:after="0" w:line="240" w:lineRule="auto"/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sym w:font="Symbol" w:char="F099"/>
      </w:r>
      <w:r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 xml:space="preserve"> </w:t>
      </w:r>
      <w:r w:rsidR="003320CC"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>Ja, met voorkeur voor het vegetarisch buffet</w:t>
      </w:r>
    </w:p>
    <w:p w14:paraId="54C35EEA" w14:textId="0E4A5574" w:rsidR="003320CC" w:rsidRPr="00030A9D" w:rsidRDefault="00A4197F" w:rsidP="003320CC">
      <w:pPr>
        <w:spacing w:after="0" w:line="240" w:lineRule="auto"/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sym w:font="Symbol" w:char="F099"/>
      </w:r>
      <w:r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 xml:space="preserve"> </w:t>
      </w:r>
      <w:r w:rsidR="003320CC"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>Nee</w:t>
      </w:r>
    </w:p>
    <w:p w14:paraId="661D22D4" w14:textId="77777777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</w:pPr>
    </w:p>
    <w:p w14:paraId="06CE0778" w14:textId="77777777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  <w:t>Met mijn inschrijving ga ik akkoord dat:</w:t>
      </w:r>
    </w:p>
    <w:p w14:paraId="29014203" w14:textId="77777777" w:rsidR="003320CC" w:rsidRPr="00030A9D" w:rsidRDefault="003320CC" w:rsidP="003320CC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>mijn gegevens worden bewaard voor administratie- en communicatie doeleinden, zoals van toepassing in ons Privacy beleid te vinden op de website van Stichting NICE</w:t>
      </w:r>
    </w:p>
    <w:p w14:paraId="304E4881" w14:textId="77777777" w:rsidR="003320CC" w:rsidRPr="00030A9D" w:rsidRDefault="003320CC" w:rsidP="003320CC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 xml:space="preserve">mijn gegevens worden gebruikt voor het aanvragen van accreditatiepunten </w:t>
      </w:r>
    </w:p>
    <w:p w14:paraId="4640476B" w14:textId="77777777" w:rsidR="003320CC" w:rsidRPr="00030A9D" w:rsidRDefault="003320CC" w:rsidP="003320CC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>ik vertrouwelijk omga met de informatie verkregen tijdens de NICE Discussiebijeenkomst en deze niet naar buiten zal brengen</w:t>
      </w:r>
    </w:p>
    <w:p w14:paraId="02B5F424" w14:textId="2944D346" w:rsidR="0021705A" w:rsidRPr="00030A9D" w:rsidRDefault="003320CC" w:rsidP="00214F73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color w:val="44546A" w:themeColor="text2"/>
          <w:sz w:val="21"/>
          <w:szCs w:val="21"/>
          <w:lang w:val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>indien ik niet aanwezig kan zijn en dat niet minimaal 48 uur van te voren meld, NICE mij 50,- euro in rekening brengt</w:t>
      </w:r>
    </w:p>
    <w:sectPr w:rsidR="0021705A" w:rsidRPr="00030A9D" w:rsidSect="002D6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39B8" w14:textId="77777777" w:rsidR="00B419C5" w:rsidRDefault="00B419C5" w:rsidP="00214F73">
      <w:r>
        <w:separator/>
      </w:r>
    </w:p>
  </w:endnote>
  <w:endnote w:type="continuationSeparator" w:id="0">
    <w:p w14:paraId="20239D84" w14:textId="77777777" w:rsidR="00B419C5" w:rsidRDefault="00B419C5" w:rsidP="002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84A9" w14:textId="77777777" w:rsidR="002C2B74" w:rsidRDefault="002C2B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039B" w14:textId="77777777" w:rsidR="002C2B74" w:rsidRDefault="002C2B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DE05" w14:textId="77777777" w:rsidR="002C2B74" w:rsidRDefault="002C2B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4D74" w14:textId="77777777" w:rsidR="00B419C5" w:rsidRDefault="00B419C5" w:rsidP="00214F73">
      <w:r>
        <w:separator/>
      </w:r>
    </w:p>
  </w:footnote>
  <w:footnote w:type="continuationSeparator" w:id="0">
    <w:p w14:paraId="627E5604" w14:textId="77777777" w:rsidR="00B419C5" w:rsidRDefault="00B419C5" w:rsidP="0021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845C" w14:textId="77777777" w:rsidR="002C2B74" w:rsidRDefault="002C2B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B914" w14:textId="06AE31F7" w:rsidR="002C2B74" w:rsidRDefault="002C2B74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30647D" wp14:editId="63BF862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6240"/>
          <wp:effectExtent l="0" t="0" r="3175" b="1270"/>
          <wp:wrapNone/>
          <wp:docPr id="645291006" name="Afbeelding 2" descr="Afbeelding met schermopnam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00901" name="Afbeelding 2" descr="Afbeelding met schermopnam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879F" w14:textId="55D926B1" w:rsidR="00AF60C8" w:rsidRDefault="00AF60C8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7549AC" wp14:editId="194D3FF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6240"/>
          <wp:effectExtent l="0" t="0" r="3175" b="1270"/>
          <wp:wrapNone/>
          <wp:docPr id="1363800901" name="Afbeelding 2" descr="Afbeelding met schermopnam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00901" name="Afbeelding 2" descr="Afbeelding met schermopnam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443B"/>
    <w:multiLevelType w:val="hybridMultilevel"/>
    <w:tmpl w:val="B5DAFD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49"/>
    <w:rsid w:val="00030336"/>
    <w:rsid w:val="00030A9D"/>
    <w:rsid w:val="00051149"/>
    <w:rsid w:val="00164671"/>
    <w:rsid w:val="001A5A31"/>
    <w:rsid w:val="001D30CC"/>
    <w:rsid w:val="001F2EF0"/>
    <w:rsid w:val="00214F73"/>
    <w:rsid w:val="0021705A"/>
    <w:rsid w:val="00225874"/>
    <w:rsid w:val="00266458"/>
    <w:rsid w:val="00293E7F"/>
    <w:rsid w:val="002C2B74"/>
    <w:rsid w:val="002D6744"/>
    <w:rsid w:val="002E4D22"/>
    <w:rsid w:val="003320CC"/>
    <w:rsid w:val="00376BE4"/>
    <w:rsid w:val="003A4421"/>
    <w:rsid w:val="004A0F34"/>
    <w:rsid w:val="004B45FC"/>
    <w:rsid w:val="004E09D3"/>
    <w:rsid w:val="0052621B"/>
    <w:rsid w:val="00605E53"/>
    <w:rsid w:val="00637632"/>
    <w:rsid w:val="00701B80"/>
    <w:rsid w:val="0073711C"/>
    <w:rsid w:val="007402D5"/>
    <w:rsid w:val="00785F23"/>
    <w:rsid w:val="00786798"/>
    <w:rsid w:val="00802662"/>
    <w:rsid w:val="0081338E"/>
    <w:rsid w:val="00877CF1"/>
    <w:rsid w:val="008938FB"/>
    <w:rsid w:val="00936EC8"/>
    <w:rsid w:val="009577D8"/>
    <w:rsid w:val="00992D12"/>
    <w:rsid w:val="0099452A"/>
    <w:rsid w:val="009A3A4E"/>
    <w:rsid w:val="009E0546"/>
    <w:rsid w:val="00A4197F"/>
    <w:rsid w:val="00AF60C8"/>
    <w:rsid w:val="00B419C5"/>
    <w:rsid w:val="00BF2EE1"/>
    <w:rsid w:val="00C4759B"/>
    <w:rsid w:val="00C47EED"/>
    <w:rsid w:val="00CD6E9F"/>
    <w:rsid w:val="00CE34D5"/>
    <w:rsid w:val="00D133FF"/>
    <w:rsid w:val="00D27F52"/>
    <w:rsid w:val="00D4240D"/>
    <w:rsid w:val="00D81B04"/>
    <w:rsid w:val="00D93F18"/>
    <w:rsid w:val="00DC248F"/>
    <w:rsid w:val="00E15D22"/>
    <w:rsid w:val="00E21461"/>
    <w:rsid w:val="00E36C8E"/>
    <w:rsid w:val="00F03D46"/>
    <w:rsid w:val="00F06B02"/>
    <w:rsid w:val="00F93CCF"/>
    <w:rsid w:val="00FD2A0F"/>
    <w:rsid w:val="00FE762B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EA8E1"/>
  <w14:defaultImageDpi w14:val="32767"/>
  <w15:chartTrackingRefBased/>
  <w15:docId w15:val="{15CB9E7B-B79F-48FA-A9AD-23A929D8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4759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1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4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4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4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4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4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4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4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4F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4F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4F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4F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4F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4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4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4F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4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4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4F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4F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4F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4F7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14F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4F73"/>
  </w:style>
  <w:style w:type="paragraph" w:styleId="Voettekst">
    <w:name w:val="footer"/>
    <w:basedOn w:val="Standaard"/>
    <w:link w:val="VoettekstChar"/>
    <w:uiPriority w:val="99"/>
    <w:unhideWhenUsed/>
    <w:rsid w:val="00214F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4F73"/>
  </w:style>
  <w:style w:type="character" w:styleId="Hyperlink">
    <w:name w:val="Hyperlink"/>
    <w:uiPriority w:val="99"/>
    <w:unhideWhenUsed/>
    <w:rsid w:val="00C4759B"/>
    <w:rPr>
      <w:color w:val="0000FF"/>
      <w:u w:val="single"/>
    </w:rPr>
  </w:style>
  <w:style w:type="paragraph" w:styleId="Revisie">
    <w:name w:val="Revision"/>
    <w:hidden/>
    <w:uiPriority w:val="99"/>
    <w:semiHidden/>
    <w:rsid w:val="00936EC8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6EC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6E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6E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6EC8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6E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6EC8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character" w:styleId="Onopgelostemelding">
    <w:name w:val="Unresolved Mention"/>
    <w:basedOn w:val="Standaardalinea-lettertype"/>
    <w:uiPriority w:val="99"/>
    <w:rsid w:val="0003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tichting-nice.nl/doc/programma%20discussiebijeenkomst%202026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vjk\kik\Nice\logo%20en%20templates\Nieuwe%20logo%202025\Briefpapier\NIC.briefpapier%20V0DEF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NIC.briefpapier V0DEF</Template>
  <TotalTime>2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Blom, M. (Marie-José)</dc:creator>
  <cp:keywords/>
  <dc:description/>
  <cp:lastModifiedBy>Pennings, A.M. (Alex)</cp:lastModifiedBy>
  <cp:revision>3</cp:revision>
  <dcterms:created xsi:type="dcterms:W3CDTF">2026-03-19T15:06:00Z</dcterms:created>
  <dcterms:modified xsi:type="dcterms:W3CDTF">2026-03-23T09:31:00Z</dcterms:modified>
</cp:coreProperties>
</file>